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5AB3" w:rsidRPr="00F55AB3" w:rsidRDefault="00F55AB3" w:rsidP="00F55AB3">
      <w:pPr>
        <w:shd w:val="clear" w:color="auto" w:fill="FFFFFF"/>
        <w:spacing w:before="100" w:beforeAutospacing="1" w:after="100" w:afterAutospacing="1" w:line="240" w:lineRule="auto"/>
        <w:outlineLvl w:val="2"/>
        <w:rPr>
          <w:rFonts w:ascii="gothic" w:eastAsia="Times New Roman" w:hAnsi="gothic" w:cs="Times New Roman"/>
          <w:b/>
          <w:bCs/>
          <w:color w:val="000000"/>
          <w:sz w:val="27"/>
          <w:szCs w:val="27"/>
          <w:lang w:eastAsia="ru-RU"/>
        </w:rPr>
      </w:pPr>
      <w:r>
        <w:rPr>
          <w:rFonts w:ascii="gothic" w:eastAsia="Times New Roman" w:hAnsi="gothic" w:cs="Times New Roman"/>
          <w:b/>
          <w:bCs/>
          <w:color w:val="000000"/>
          <w:sz w:val="27"/>
          <w:szCs w:val="27"/>
          <w:lang w:eastAsia="ru-RU"/>
        </w:rPr>
        <w:t xml:space="preserve">                                </w:t>
      </w:r>
      <w:r w:rsidRPr="00F55AB3">
        <w:rPr>
          <w:rFonts w:ascii="gothic" w:eastAsia="Times New Roman" w:hAnsi="gothic" w:cs="Times New Roman"/>
          <w:b/>
          <w:bCs/>
          <w:color w:val="000000"/>
          <w:sz w:val="27"/>
          <w:szCs w:val="27"/>
          <w:lang w:eastAsia="ru-RU"/>
        </w:rPr>
        <w:t>Методические документы</w:t>
      </w:r>
    </w:p>
    <w:p w:rsidR="00F55AB3" w:rsidRPr="00F55AB3" w:rsidRDefault="00F55AB3" w:rsidP="00F55AB3">
      <w:pPr>
        <w:shd w:val="clear" w:color="auto" w:fill="FFFFFF"/>
        <w:spacing w:before="100" w:beforeAutospacing="1" w:after="100" w:afterAutospacing="1" w:line="240" w:lineRule="auto"/>
        <w:jc w:val="center"/>
        <w:outlineLvl w:val="1"/>
        <w:rPr>
          <w:rFonts w:ascii="gothic" w:eastAsia="Times New Roman" w:hAnsi="gothic" w:cs="Times New Roman"/>
          <w:b/>
          <w:bCs/>
          <w:color w:val="000000"/>
          <w:sz w:val="36"/>
          <w:szCs w:val="36"/>
          <w:lang w:eastAsia="ru-RU"/>
        </w:rPr>
      </w:pPr>
      <w:r w:rsidRPr="00F55AB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Методические и иные документы, разработанные образовательной организацией для обеспечения образовательного процесса</w:t>
      </w:r>
    </w:p>
    <w:p w:rsidR="00F55AB3" w:rsidRPr="00F55AB3" w:rsidRDefault="00F55AB3" w:rsidP="00F55AB3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gothic" w:eastAsia="Times New Roman" w:hAnsi="gothic" w:cs="Times New Roman"/>
          <w:b/>
          <w:bCs/>
          <w:color w:val="000000"/>
          <w:sz w:val="36"/>
          <w:szCs w:val="36"/>
          <w:lang w:eastAsia="ru-RU"/>
        </w:rPr>
      </w:pPr>
      <w:r w:rsidRPr="00F55AB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Тетрадь «Солнышко» по программе занятий в период адаптации к первому классу </w:t>
      </w:r>
    </w:p>
    <w:p w:rsidR="00F55AB3" w:rsidRPr="00F55AB3" w:rsidRDefault="00F55AB3" w:rsidP="00F55AB3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gothic" w:eastAsia="Times New Roman" w:hAnsi="gothic" w:cs="Times New Roman"/>
          <w:b/>
          <w:bCs/>
          <w:color w:val="000000"/>
          <w:sz w:val="36"/>
          <w:szCs w:val="36"/>
          <w:lang w:eastAsia="ru-RU"/>
        </w:rPr>
      </w:pPr>
      <w:r w:rsidRPr="00F55AB3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Авторы составители:</w:t>
      </w:r>
    </w:p>
    <w:p w:rsidR="00F55AB3" w:rsidRPr="00F55AB3" w:rsidRDefault="00F55AB3" w:rsidP="00F55AB3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gothic" w:eastAsia="Times New Roman" w:hAnsi="gothic" w:cs="Times New Roman"/>
          <w:b/>
          <w:bCs/>
          <w:color w:val="000000"/>
          <w:sz w:val="36"/>
          <w:szCs w:val="36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Бисаева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Х.Р.</w:t>
      </w:r>
      <w:r w:rsidRPr="00F55AB3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педагог-психолог МБОУ «СОШ № 5</w:t>
      </w:r>
      <w:r w:rsidRPr="00F55AB3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»;</w:t>
      </w:r>
    </w:p>
    <w:p w:rsidR="00F55AB3" w:rsidRPr="00F55AB3" w:rsidRDefault="00720AE3" w:rsidP="00F55AB3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gothic" w:eastAsia="Times New Roman" w:hAnsi="gothic" w:cs="Times New Roman"/>
          <w:b/>
          <w:bCs/>
          <w:color w:val="000000"/>
          <w:sz w:val="36"/>
          <w:szCs w:val="36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Товсултанова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Р.Ш., руководитель НМР </w:t>
      </w:r>
      <w:r w:rsidR="00F55AB3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МБОУ «СОШ № 5</w:t>
      </w:r>
      <w:r w:rsidR="00F55AB3" w:rsidRPr="00F55AB3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»;</w:t>
      </w:r>
    </w:p>
    <w:p w:rsidR="00F55AB3" w:rsidRDefault="00F55AB3" w:rsidP="00F55AB3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Арсамекова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М.Р.</w:t>
      </w:r>
      <w:r w:rsidRPr="00F55AB3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, заместитель директора по УВ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Р начальной школы МБОУ </w:t>
      </w:r>
    </w:p>
    <w:p w:rsidR="00F55AB3" w:rsidRPr="00F55AB3" w:rsidRDefault="00F55AB3" w:rsidP="00F55AB3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gothic" w:eastAsia="Times New Roman" w:hAnsi="gothic" w:cs="Times New Roman"/>
          <w:b/>
          <w:bCs/>
          <w:color w:val="00000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«СОШ № 5</w:t>
      </w:r>
      <w:r w:rsidRPr="00F55AB3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»;</w:t>
      </w:r>
    </w:p>
    <w:p w:rsidR="00F55AB3" w:rsidRPr="00F55AB3" w:rsidRDefault="00F55AB3" w:rsidP="00F55AB3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gothic" w:eastAsia="Times New Roman" w:hAnsi="gothic" w:cs="Times New Roman"/>
          <w:b/>
          <w:bCs/>
          <w:color w:val="000000"/>
          <w:sz w:val="36"/>
          <w:szCs w:val="36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Амалаева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Т.С.</w:t>
      </w:r>
      <w:r w:rsidRPr="00F55AB3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, учитель на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чальных классов</w:t>
      </w:r>
      <w:r w:rsidRPr="00F55AB3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;</w:t>
      </w:r>
    </w:p>
    <w:p w:rsidR="00F55AB3" w:rsidRPr="00F55AB3" w:rsidRDefault="00F55AB3" w:rsidP="00F55AB3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gothic" w:eastAsia="Times New Roman" w:hAnsi="gothic" w:cs="Times New Roman"/>
          <w:b/>
          <w:bCs/>
          <w:color w:val="000000"/>
          <w:sz w:val="36"/>
          <w:szCs w:val="36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Ахмадова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А.С. </w:t>
      </w:r>
      <w:r w:rsidRPr="00F55AB3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 xml:space="preserve">, учитель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начальных классов МБОУ «СОШ № 5</w:t>
      </w:r>
      <w:r w:rsidRPr="00F55AB3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».</w:t>
      </w:r>
    </w:p>
    <w:p w:rsidR="00F55AB3" w:rsidRPr="00F55AB3" w:rsidRDefault="00F55AB3" w:rsidP="00F55AB3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gothic" w:eastAsia="Times New Roman" w:hAnsi="gothic" w:cs="Times New Roman"/>
          <w:b/>
          <w:bCs/>
          <w:color w:val="000000"/>
          <w:sz w:val="36"/>
          <w:szCs w:val="36"/>
          <w:lang w:eastAsia="ru-RU"/>
        </w:rPr>
      </w:pPr>
      <w:r w:rsidRPr="00F55AB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Методические рекомендации по диктантам в 1 классе </w:t>
      </w:r>
    </w:p>
    <w:p w:rsidR="00F55AB3" w:rsidRPr="00F55AB3" w:rsidRDefault="00F55AB3" w:rsidP="00F55AB3">
      <w:pPr>
        <w:shd w:val="clear" w:color="auto" w:fill="FFFFFF"/>
        <w:spacing w:before="100" w:beforeAutospacing="1" w:after="0" w:line="240" w:lineRule="auto"/>
        <w:outlineLvl w:val="1"/>
        <w:rPr>
          <w:rFonts w:ascii="gothic" w:eastAsia="Times New Roman" w:hAnsi="gothic" w:cs="Times New Roman"/>
          <w:b/>
          <w:bCs/>
          <w:color w:val="000000"/>
          <w:sz w:val="36"/>
          <w:szCs w:val="36"/>
          <w:lang w:eastAsia="ru-RU"/>
        </w:rPr>
      </w:pPr>
      <w:r w:rsidRPr="00F55AB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ПРИЛОЖЕНИЕ к методическим рекомендациям по формированию у учащихся умения писать под диктовку тексты в соответствии с изученными правилами правописания; проверять  предложенный текст, находить и исправлять орфографические и пунктуационные ошибки </w:t>
      </w:r>
    </w:p>
    <w:p w:rsidR="00F55AB3" w:rsidRPr="00F55AB3" w:rsidRDefault="00F55AB3" w:rsidP="00F55AB3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gothic" w:eastAsia="Times New Roman" w:hAnsi="gothic" w:cs="Times New Roman"/>
          <w:b/>
          <w:bCs/>
          <w:color w:val="000000"/>
          <w:sz w:val="36"/>
          <w:szCs w:val="36"/>
          <w:lang w:eastAsia="ru-RU"/>
        </w:rPr>
      </w:pPr>
      <w:r w:rsidRPr="00F55AB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Методика обучения решению задач </w:t>
      </w:r>
      <w:r w:rsidR="00733677" w:rsidRPr="00F55AB3">
        <w:rPr>
          <w:rFonts w:ascii="gothic" w:eastAsia="Times New Roman" w:hAnsi="gothic" w:cs="Times New Roman"/>
          <w:b/>
          <w:bCs/>
          <w:color w:val="000000"/>
          <w:sz w:val="36"/>
          <w:szCs w:val="36"/>
          <w:lang w:eastAsia="ru-RU"/>
        </w:rPr>
        <w:t xml:space="preserve"> </w:t>
      </w:r>
    </w:p>
    <w:p w:rsidR="00F55AB3" w:rsidRPr="00F55AB3" w:rsidRDefault="00F55AB3" w:rsidP="00F55AB3">
      <w:pPr>
        <w:shd w:val="clear" w:color="auto" w:fill="FFFFFF"/>
        <w:spacing w:before="100" w:beforeAutospacing="1" w:after="100" w:afterAutospacing="1" w:line="240" w:lineRule="auto"/>
        <w:outlineLvl w:val="1"/>
        <w:rPr>
          <w:rFonts w:ascii="gothic" w:eastAsia="Times New Roman" w:hAnsi="gothic" w:cs="Times New Roman"/>
          <w:b/>
          <w:bCs/>
          <w:color w:val="000000"/>
          <w:sz w:val="36"/>
          <w:szCs w:val="36"/>
          <w:lang w:eastAsia="ru-RU"/>
        </w:rPr>
      </w:pPr>
      <w:r w:rsidRPr="00F55AB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Методические рекомендации по формированию </w:t>
      </w:r>
      <w:proofErr w:type="spellStart"/>
      <w:r w:rsidRPr="00F55AB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общеучебных</w:t>
      </w:r>
      <w:proofErr w:type="spellEnd"/>
      <w:r w:rsidRPr="00F55AB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умений учащихся 4 классов </w:t>
      </w:r>
      <w:r w:rsidR="00733677" w:rsidRPr="00F55AB3">
        <w:rPr>
          <w:rFonts w:ascii="gothic" w:eastAsia="Times New Roman" w:hAnsi="gothic" w:cs="Times New Roman"/>
          <w:b/>
          <w:bCs/>
          <w:color w:val="000000"/>
          <w:sz w:val="36"/>
          <w:szCs w:val="36"/>
          <w:lang w:eastAsia="ru-RU"/>
        </w:rPr>
        <w:t xml:space="preserve"> </w:t>
      </w:r>
    </w:p>
    <w:p w:rsidR="00F55AB3" w:rsidRPr="00F55AB3" w:rsidRDefault="00F55AB3" w:rsidP="00F55AB3">
      <w:pPr>
        <w:shd w:val="clear" w:color="auto" w:fill="FFFFFF"/>
        <w:spacing w:before="100" w:beforeAutospacing="1" w:after="0" w:line="240" w:lineRule="auto"/>
        <w:outlineLvl w:val="1"/>
        <w:rPr>
          <w:rFonts w:ascii="gothic" w:eastAsia="Times New Roman" w:hAnsi="gothic" w:cs="Times New Roman"/>
          <w:b/>
          <w:bCs/>
          <w:color w:val="000000"/>
          <w:sz w:val="36"/>
          <w:szCs w:val="36"/>
          <w:lang w:eastAsia="ru-RU"/>
        </w:rPr>
      </w:pPr>
      <w:r w:rsidRPr="00F55AB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Методические рекомендации по проведению основных видов орфографических упражнений в начальных классах </w:t>
      </w:r>
      <w:bookmarkStart w:id="0" w:name="_GoBack"/>
      <w:bookmarkEnd w:id="0"/>
    </w:p>
    <w:p w:rsidR="00725DA2" w:rsidRDefault="00725DA2"/>
    <w:sectPr w:rsidR="00725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othic">
    <w:altName w:val="Century Gothic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5AB3"/>
    <w:rsid w:val="00317A28"/>
    <w:rsid w:val="00476730"/>
    <w:rsid w:val="00720AE3"/>
    <w:rsid w:val="00725DA2"/>
    <w:rsid w:val="00733677"/>
    <w:rsid w:val="009810F8"/>
    <w:rsid w:val="00F55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005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158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BOSS</cp:lastModifiedBy>
  <cp:revision>9</cp:revision>
  <dcterms:created xsi:type="dcterms:W3CDTF">2019-03-14T11:40:00Z</dcterms:created>
  <dcterms:modified xsi:type="dcterms:W3CDTF">2019-03-14T13:47:00Z</dcterms:modified>
</cp:coreProperties>
</file>